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ВЕРВИЦЯ ДО БОЖОГО МИЛОСЕРДЯ: ПОВНИЙ ТЕКСТ ТА ПОРЯДОК МОЛИТВИ</w:t>
      </w:r>
    </w:p>
    <w:p>
      <w:r>
        <w:t>Вервиця до Божого Милосердя — це глибока та надзвичайно популярна християнська молитва, отримана польською черницею святою Фаустиною Ковальською у видінні в 1935 році. Молитва фокусується на випрошуванні Божого милосердя для всього світу через жертву Христа на Голгофі.</w:t>
      </w:r>
    </w:p>
    <w:p>
      <w:pPr>
        <w:pStyle w:val="Heading2"/>
      </w:pPr>
      <w:r>
        <w:t>1. Порядок молитви на звичайній вервиці</w:t>
      </w:r>
    </w:p>
    <w:p>
      <w:r>
        <w:t>Молитва зазвичай читається на звичайних розарійних зернятках (вервиці):</w:t>
      </w:r>
    </w:p>
    <w:p>
      <w:pPr>
        <w:pStyle w:val="Heading2"/>
      </w:pPr>
      <w:r>
        <w:t>На початку:</w:t>
      </w:r>
    </w:p>
    <w:p>
      <w:r>
        <w:t>- Хресне знамення: В ім'я Отця, і Сина, і Святого Духа. Амінь.</w:t>
      </w:r>
    </w:p>
    <w:p>
      <w:r>
        <w:t>- Молитва Отче Наш...</w:t>
      </w:r>
    </w:p>
    <w:p>
      <w:r>
        <w:t>- Молитва Богородице Діво...</w:t>
      </w:r>
    </w:p>
    <w:p>
      <w:r>
        <w:t>- Символ Віри: Вірую в Єдиного Бога...</w:t>
      </w:r>
    </w:p>
    <w:p>
      <w:pPr>
        <w:pStyle w:val="Heading2"/>
      </w:pPr>
      <w:r>
        <w:t>На великих зернятках (замість Отче Наш):</w:t>
      </w:r>
    </w:p>
    <w:p>
      <w:r>
        <w:t>«Отче Предвічний, жертвую Тобі Тіло і Кров, Душу і Божество возлюбленого Сина Твого, Господа нашого Ісуса Христа, на переблагання за гріхи наші та всього світу.»</w:t>
      </w:r>
    </w:p>
    <w:p>
      <w:pPr>
        <w:pStyle w:val="Heading2"/>
      </w:pPr>
      <w:r>
        <w:t>На малій зернятках (замість Радуйся, Маріє — 10 разів):</w:t>
      </w:r>
    </w:p>
    <w:p>
      <w:r>
        <w:t>«Задля Його болючих страстей, будь милосердний до нас та всього світу.»</w:t>
      </w:r>
    </w:p>
    <w:p>
      <w:pPr>
        <w:pStyle w:val="Heading2"/>
      </w:pPr>
      <w:r>
        <w:t>На завершення (після 5 десятків — 3 рази):</w:t>
      </w:r>
    </w:p>
    <w:p>
      <w:r>
        <w:t>«Святий Боже, Святий Кріпкий, Святий Безсмертний, помилуй нас та весь світ.»</w:t>
      </w:r>
    </w:p>
    <w:p>
      <w:r>
        <w:t>Заключний виголос: «Ісусе, я довіряю Тобі!»</w:t>
      </w:r>
    </w:p>
    <w:p>
      <w:pPr>
        <w:pStyle w:val="Heading2"/>
      </w:pPr>
      <w:r>
        <w:t>2. Обітниці для тих, хто молиться Вервицю</w:t>
      </w:r>
    </w:p>
    <w:p>
      <w:r>
        <w:t>Згідно зі щоденником святої Фаустини, Ісус дав великі обітниці для цієї молитви:</w:t>
      </w:r>
    </w:p>
    <w:p>
      <w:r>
        <w:t>- Захист і милосердя в годину смерті для кожного, хто промовлятиме цю вервицю.</w:t>
      </w:r>
    </w:p>
    <w:p>
      <w:r>
        <w:t>- Спасіння помираючих, біля чийого ліжка інші молитимуться цю вервицю.</w:t>
      </w:r>
    </w:p>
    <w:p>
      <w:r>
        <w:t>- Мир і спокій навіть для найбільш затверділих грішників, якщо вони помоляться її хоча б раз.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