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МОЛИТВА МАГНІФІКАТ (ВЕЛИЧИТЬ ДУША МОЯ ГОСПОДА)</w:t>
      </w:r>
    </w:p>
    <w:p>
      <w:r>
        <w:t>Пісня Богородиці (Магніфікат) — це найдавніший християнський біблійний гімн, виголошений Дівою Марією під час відвідин її родички Єлизавети (Луки 1:46-55). Він є перлиною щоденного літургійного життя Церкви.</w:t>
      </w:r>
    </w:p>
    <w:p>
      <w:pPr>
        <w:spacing w:before="240" w:after="120"/>
      </w:pPr>
      <w:r>
        <w:rPr>
          <w:b/>
          <w:color w:val="16A085"/>
          <w:sz w:val="26"/>
        </w:rPr>
        <w:t>1. Канонічний текст «Величає душа моя Господа» (Західний обряд)</w:t>
      </w:r>
    </w:p>
    <w:p>
      <w:pPr>
        <w:ind w:left="360"/>
      </w:pPr>
      <w:r>
        <w:rPr>
          <w:i/>
          <w:color w:val="7F8C8D"/>
        </w:rPr>
        <w:t>«Величає душа моя Господа, і радіє дух мій у Бозі, Спасителі моїм,</w:t>
        <w:br/>
        <w:t>Бо Він зглянувся на покору слугині Своєї;</w:t>
        <w:br/>
        <w:t>ось бо віднині блаженною зватимуть мене всі покоління,</w:t>
        <w:br/>
        <w:t>Бо вчинив мені велич Сильний, і святе ім'я Його;</w:t>
        <w:br/>
        <w:t>і милість Його з роду в рід на тих, що бояться Його.</w:t>
        <w:br/>
        <w:t>Він виявив силу свого рамена, розсіяв гордих у помислах їхніх сердець.</w:t>
        <w:br/>
        <w:t>Скинув могутніх з престолів і підняв угору смиренних.</w:t>
        <w:br/>
        <w:t>Голодних наситив благами, а багатих відіслав ні з чим.</w:t>
        <w:br/>
        <w:t>Він пригорнув Ізраїля, слугу Свого, згадавши Своє милосердя,</w:t>
        <w:br/>
        <w:t>як і обіцяв був нашим батькам — Авраамові та його потомству повіки. Амінь.»</w:t>
      </w:r>
    </w:p>
    <w:p>
      <w:pPr>
        <w:spacing w:before="240" w:after="120"/>
      </w:pPr>
      <w:r>
        <w:rPr>
          <w:b/>
          <w:color w:val="16A085"/>
          <w:sz w:val="26"/>
        </w:rPr>
        <w:t>2. Канонічний православний текст «Величить душа Моя Господа» з приспівом</w:t>
      </w:r>
    </w:p>
    <w:p>
      <w:pPr>
        <w:ind w:left="360"/>
      </w:pPr>
      <w:r>
        <w:rPr>
          <w:i/>
          <w:color w:val="7F8C8D"/>
        </w:rPr>
        <w:t>«Величить душа Моя Господа, і возрадовася дух Мой о Бозе Спасе Моем.</w:t>
        <w:br/>
        <w:t>Припів: Честнійшую Херувим і славнійшую без сравненія Серафим, без істленія Бога Слова рождшую, сущую Богородицу Тя величаем.</w:t>
        <w:br/>
        <w:t>Яко призре на смиреніє рабы Своєя, се бо, от нині ублажать Мя вси роди.</w:t>
        <w:br/>
        <w:t>Яко сотвори Мне величіє Сильный, і свято ім'я Єго, і милість Його в роды родов боящимся Його.</w:t>
        <w:br/>
        <w:t>Сотвори державу мышцею Своєю, расточи гордыя мыслию сердца их.</w:t>
        <w:br/>
        <w:t>Низложи сильных с престолов, і вознесе смиренных.</w:t>
        <w:br/>
        <w:t>Алчущія исполни благ, і богатящіяся отпусти тщи.</w:t>
        <w:br/>
        <w:t>Восприят Ізраїля отрока Своєго, помянути милости,</w:t>
        <w:br/>
        <w:t>якоже глагола до отец наших, Аврааму і семени єго до века. Амінь.»</w:t>
      </w:r>
    </w:p>
    <w:p>
      <w:pPr>
        <w:spacing w:before="300"/>
      </w:pPr>
    </w:p>
    <w:p>
      <w:pPr>
        <w:jc w:val="center"/>
      </w:pPr>
      <w:r>
        <w:t xml:space="preserve">Descargado de / Downloaded from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