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2C3E50"/>
          <w:sz w:val="32"/>
        </w:rPr>
        <w:t>EL MAGNÍFICAT (CÁNTICO DE MARÍA)</w:t>
      </w:r>
    </w:p>
    <w:p>
      <w:r>
        <w:t>El Magnificat (del latín 'Mi alma engrandece al Señor') es el cántico bíblico de alabanza proclamado por la Virgen María durante su Visitación a su prima Isabel (Lucas 1:46-55). Es el núcleo diario de la Liturgia de las Horas (Vísperas) y un escudo místico de agradecimiento.</w:t>
      </w:r>
    </w:p>
    <w:p>
      <w:pPr>
        <w:spacing w:before="240" w:after="120"/>
      </w:pPr>
      <w:r>
        <w:rPr>
          <w:b/>
          <w:color w:val="16A085"/>
          <w:sz w:val="26"/>
        </w:rPr>
        <w:t>1. Texto tradicional en español del Magnificat</w:t>
      </w:r>
    </w:p>
    <w:p>
      <w:pPr>
        <w:ind w:left="360"/>
      </w:pPr>
      <w:r>
        <w:rPr>
          <w:i/>
          <w:color w:val="7F8C8D"/>
        </w:rPr>
        <w:t>«Proclama mi alma la grandeza del Señor,</w:t>
        <w:br/>
        <w:t>se alegra mi espíritu en Dios, mi Salvador;</w:t>
        <w:br/>
        <w:t>porque ha mirado la humillación de su esclava.</w:t>
        <w:br/>
        <w:t>Desde ahora me felicitarán todas las generaciones,</w:t>
        <w:br/>
        <w:t>porque el Poderoso ha hecho obras grandes por mí: su nombre es santo,</w:t>
        <w:br/>
        <w:t>y su misericordia llega a sus fieles de generación en generación.</w:t>
        <w:br/>
        <w:t>Él hace proezas con su brazo: dispersa a los soberbios de corazón,</w:t>
        <w:br/>
        <w:t>derriba del trono a los poderosos y enaltece a los humildes,</w:t>
        <w:br/>
        <w:t>a los hambrientos los colma de bienes y a los ricos los despide vacíos.</w:t>
        <w:br/>
        <w:t>Acoge a Israel, su siervo, acordándose de la misericordia,</w:t>
        <w:br/>
        <w:t>como lo había prometido a nuestros padres, en favor de Abrahán y su descendencia por siempre. Amén.»</w:t>
      </w:r>
    </w:p>
    <w:p>
      <w:pPr>
        <w:spacing w:before="240" w:after="120"/>
      </w:pPr>
      <w:r>
        <w:rPr>
          <w:b/>
          <w:color w:val="16A085"/>
          <w:sz w:val="26"/>
        </w:rPr>
        <w:t>2. Texto original en Latín</w:t>
      </w:r>
    </w:p>
    <w:p>
      <w:pPr>
        <w:ind w:left="360"/>
      </w:pPr>
      <w:r>
        <w:rPr>
          <w:i/>
          <w:color w:val="7F8C8D"/>
        </w:rPr>
        <w:t>«Magnificat anima mea Dominum, et exsultavit spiritus meus in Deo salutari meo, quia respexit humilitatem ancillae suae, ecce enim ex hoc beatam me dicent omnes generationes. Quia fecit mihi magna qui potens est, et sanctum nomen eius, et misericordia eius in progenies y progenies timentibus eum. Fecit potentiam in brachio suo, dispersit superbos mente cordis sui. Deposuit potentes de sede y exaltavit humiles. Esurientes implevit bonis y divites dimisit inanes. Suscepit Israel puerum suum recordatus misericordiae suae, sicut locutus est ad patres nostros, Abraham y semini eius in saecula. Amen.»</w:t>
      </w:r>
    </w:p>
    <w:p>
      <w:pPr>
        <w:spacing w:before="300"/>
      </w:pPr>
    </w:p>
    <w:p>
      <w:pPr>
        <w:jc w:val="center"/>
      </w:pPr>
      <w:r>
        <w:t xml:space="preserve">Descargado de / Downloaded from </w:t>
      </w:r>
      <w:hyperlink r:id="rId9">
        <w:r>
          <w:rPr>
            <w:color w:val="0056B3"/>
          </w:rPr>
          <w:t>https://pray.ee/</w:t>
        </w:r>
      </w:hyperlink>
    </w:p>
    <w:sectPr w:rsidR="00FC693F" w:rsidRPr="0006063C" w:rsidSect="00034616">
      <w:pgSz w:w="12240" w:h="15840"/>
      <w:pgMar w:top="800" w:right="800" w:bottom="800" w:left="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6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pray.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